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Default="00032D0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2D0A" w:rsidRDefault="00032D0A">
      <w:pPr>
        <w:pStyle w:val="ConsPlusNormal"/>
        <w:jc w:val="both"/>
        <w:outlineLvl w:val="0"/>
      </w:pPr>
    </w:p>
    <w:p w:rsidR="00032D0A" w:rsidRPr="003228DA" w:rsidRDefault="00032D0A">
      <w:pPr>
        <w:pStyle w:val="ConsPlusTitle"/>
        <w:jc w:val="center"/>
        <w:outlineLvl w:val="0"/>
        <w:rPr>
          <w:b w:val="0"/>
        </w:rPr>
      </w:pPr>
      <w:r w:rsidRPr="003228DA">
        <w:rPr>
          <w:b w:val="0"/>
        </w:rPr>
        <w:t>АДМИНИСТРАЦИЯ МУНИЦИПАЛЬНОГО ОБРАЗОВАНИЯ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ГОРОД НОВОРОССИЙСК</w:t>
      </w:r>
    </w:p>
    <w:p w:rsidR="00032D0A" w:rsidRPr="003228DA" w:rsidRDefault="00032D0A">
      <w:pPr>
        <w:pStyle w:val="ConsPlusTitle"/>
        <w:jc w:val="center"/>
        <w:rPr>
          <w:b w:val="0"/>
        </w:rPr>
      </w:pP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ПОСТАНОВЛЕНИЕ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от 29 января 2014 г. N 616</w:t>
      </w:r>
    </w:p>
    <w:p w:rsidR="00032D0A" w:rsidRPr="003228DA" w:rsidRDefault="00032D0A">
      <w:pPr>
        <w:pStyle w:val="ConsPlusTitle"/>
        <w:jc w:val="center"/>
        <w:rPr>
          <w:b w:val="0"/>
        </w:rPr>
      </w:pP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О ВНЕСЕНИИ ИЗМЕНЕНИЙ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В ПОСТАНОВЛЕНИЕ АДМИНИСТРАЦИИ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МУНИЦИПАЛЬНОГО ОБРАЗОВАНИЯ ГОРОД НОВОРОССИЙСК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ОТ 3 МАРТА 2009 ГОДА N 478 "ОБ УТВЕРЖДЕНИИ ПЕРЕЧНЯ</w:t>
      </w:r>
    </w:p>
    <w:p w:rsidR="00032D0A" w:rsidRPr="003228DA" w:rsidRDefault="00032D0A">
      <w:pPr>
        <w:pStyle w:val="ConsPlusTitle"/>
        <w:jc w:val="center"/>
        <w:rPr>
          <w:b w:val="0"/>
        </w:rPr>
      </w:pPr>
      <w:proofErr w:type="gramStart"/>
      <w:r w:rsidRPr="003228DA">
        <w:rPr>
          <w:b w:val="0"/>
        </w:rPr>
        <w:t>МУНИЦИПАЛЬНОГО ИМУЩЕСТВА МУНИЦИПАЛЬНОГО ОБРАЗОВАНИЯ</w:t>
      </w:r>
      <w:r w:rsidR="003228DA">
        <w:rPr>
          <w:b w:val="0"/>
        </w:rPr>
        <w:t xml:space="preserve"> </w:t>
      </w:r>
      <w:r w:rsidRPr="003228DA">
        <w:rPr>
          <w:b w:val="0"/>
        </w:rPr>
        <w:t>ГОРОД НОВОРОССИЙСК, СВОБОДНОГО ОТ ПРАВ ТРЕТЬИХ ЛИЦ (ЗА</w:t>
      </w:r>
      <w:r w:rsidR="003228DA">
        <w:rPr>
          <w:b w:val="0"/>
        </w:rPr>
        <w:t xml:space="preserve"> </w:t>
      </w:r>
      <w:r w:rsidRPr="003228DA">
        <w:rPr>
          <w:b w:val="0"/>
        </w:rPr>
        <w:t>ИСКЛЮЧЕНИЕМ ИМУЩЕСТВЕННЫХ ПРАВ СУБЪЕКТОВ МАЛОГО И СРЕДНЕГО</w:t>
      </w:r>
      <w:r w:rsidR="003228DA">
        <w:rPr>
          <w:b w:val="0"/>
        </w:rPr>
        <w:t xml:space="preserve"> </w:t>
      </w:r>
      <w:r w:rsidRPr="003228DA">
        <w:rPr>
          <w:b w:val="0"/>
        </w:rPr>
        <w:t>ПРЕДПРИНИМАТЕЛЬСТВА), ПРЕДНАЗНАЧЕННОГО ДЛЯ ПЕРЕДАЧИ ВО</w:t>
      </w:r>
      <w:r w:rsidR="003228DA">
        <w:rPr>
          <w:b w:val="0"/>
        </w:rPr>
        <w:t xml:space="preserve"> </w:t>
      </w:r>
      <w:r w:rsidRPr="003228DA">
        <w:rPr>
          <w:b w:val="0"/>
        </w:rPr>
        <w:t>ВЛАДЕНИЕ И (ИЛИ) В ПОЛЬЗОВАНИЕ НА ДОЛГОСРОЧНОЙ ОСНОВЕ</w:t>
      </w:r>
      <w:r w:rsidR="003228DA">
        <w:rPr>
          <w:b w:val="0"/>
        </w:rPr>
        <w:t xml:space="preserve"> </w:t>
      </w:r>
      <w:r w:rsidRPr="003228DA">
        <w:rPr>
          <w:b w:val="0"/>
        </w:rPr>
        <w:t>СУБЪЕКТАМ МАЛОГО И СРЕДНЕГО ПРЕДПРИНИМАТЕЛЬСТВА И</w:t>
      </w:r>
      <w:r w:rsidR="003228DA">
        <w:rPr>
          <w:b w:val="0"/>
        </w:rPr>
        <w:t xml:space="preserve"> </w:t>
      </w:r>
      <w:r w:rsidRPr="003228DA">
        <w:rPr>
          <w:b w:val="0"/>
        </w:rPr>
        <w:t>ОРГАНИЗАЦИЯМ, ОБРАЗУЮЩИМ ИНФРАСТРУКТУРУ ПОДДЕРЖКИ</w:t>
      </w:r>
      <w:r w:rsidR="003228DA">
        <w:rPr>
          <w:b w:val="0"/>
        </w:rPr>
        <w:t xml:space="preserve"> </w:t>
      </w:r>
      <w:r w:rsidRPr="003228DA">
        <w:rPr>
          <w:b w:val="0"/>
        </w:rPr>
        <w:t>СУБЪЕКТОВ МАЛОГО И СРЕДНЕГО ПРЕДПРИНИМАТЕЛЬСТВА,</w:t>
      </w:r>
      <w:r w:rsidR="003228DA">
        <w:rPr>
          <w:b w:val="0"/>
        </w:rPr>
        <w:t xml:space="preserve"> </w:t>
      </w:r>
      <w:r w:rsidRPr="003228DA">
        <w:rPr>
          <w:b w:val="0"/>
        </w:rPr>
        <w:t>НЕ ПОДЛЕЖАЩЕГО ПРОДАЖЕ, И УТВЕРЖДЕНИИ ПОЛОЖЕНИЯ</w:t>
      </w:r>
      <w:proofErr w:type="gramEnd"/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О ПОРЯДКЕ ЕГО ФОРМИРОВАНИЯ И ВЕДЕНИЯ"</w:t>
      </w: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Normal"/>
        <w:ind w:firstLine="540"/>
        <w:jc w:val="both"/>
        <w:rPr>
          <w:b w:val="0"/>
        </w:rPr>
      </w:pPr>
      <w:proofErr w:type="gramStart"/>
      <w:r w:rsidRPr="003228DA">
        <w:rPr>
          <w:b w:val="0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 Новороссийск, на основании Федерального </w:t>
      </w:r>
      <w:hyperlink r:id="rId6" w:history="1">
        <w:r w:rsidRPr="003228DA">
          <w:rPr>
            <w:b w:val="0"/>
            <w:color w:val="0000FF"/>
          </w:rPr>
          <w:t>закона</w:t>
        </w:r>
      </w:hyperlink>
      <w:r w:rsidRPr="003228DA">
        <w:rPr>
          <w:b w:val="0"/>
        </w:rPr>
        <w:t xml:space="preserve"> от 24 июля 2007 года N 209-ФЗ "О развитии малого и среднего предпринимательства в Российской Федерации", Федерального </w:t>
      </w:r>
      <w:hyperlink r:id="rId7" w:history="1">
        <w:r w:rsidRPr="003228DA">
          <w:rPr>
            <w:b w:val="0"/>
            <w:color w:val="0000FF"/>
          </w:rPr>
          <w:t>закона</w:t>
        </w:r>
      </w:hyperlink>
      <w:r w:rsidRPr="003228DA">
        <w:rPr>
          <w:b w:val="0"/>
        </w:rP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3228DA">
        <w:rPr>
          <w:b w:val="0"/>
        </w:rPr>
        <w:t xml:space="preserve"> </w:t>
      </w:r>
      <w:proofErr w:type="gramStart"/>
      <w:r w:rsidRPr="003228DA">
        <w:rPr>
          <w:b w:val="0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Федерального </w:t>
      </w:r>
      <w:hyperlink r:id="rId8" w:history="1">
        <w:r w:rsidRPr="003228DA">
          <w:rPr>
            <w:b w:val="0"/>
            <w:color w:val="0000FF"/>
          </w:rPr>
          <w:t>закона</w:t>
        </w:r>
      </w:hyperlink>
      <w:r w:rsidRPr="003228DA">
        <w:rPr>
          <w:b w:val="0"/>
        </w:rPr>
        <w:t xml:space="preserve"> от 17 июля 2009 г. N 149-ФЗ "О внесении изменений в Федеральный закон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3228DA">
        <w:rPr>
          <w:b w:val="0"/>
        </w:rPr>
        <w:t xml:space="preserve"> </w:t>
      </w:r>
      <w:proofErr w:type="gramStart"/>
      <w:r w:rsidRPr="003228DA">
        <w:rPr>
          <w:b w:val="0"/>
        </w:rPr>
        <w:t xml:space="preserve">изменений в отдельные законодательные акты Российской Федерации", Федерального </w:t>
      </w:r>
      <w:hyperlink r:id="rId9" w:history="1">
        <w:r w:rsidRPr="003228DA">
          <w:rPr>
            <w:b w:val="0"/>
            <w:color w:val="0000FF"/>
          </w:rPr>
          <w:t>закона</w:t>
        </w:r>
      </w:hyperlink>
      <w:r w:rsidRPr="003228DA">
        <w:rPr>
          <w:b w:val="0"/>
        </w:rPr>
        <w:t xml:space="preserve"> от 2 июля 2013 N 144-ФЗ "О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3228DA">
        <w:rPr>
          <w:b w:val="0"/>
        </w:rPr>
        <w:lastRenderedPageBreak/>
        <w:t>субъектами малого и среднего предпринимательства", постановляю:</w:t>
      </w:r>
      <w:proofErr w:type="gramEnd"/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 xml:space="preserve">1. </w:t>
      </w:r>
      <w:proofErr w:type="gramStart"/>
      <w:r w:rsidRPr="003228DA">
        <w:rPr>
          <w:b w:val="0"/>
        </w:rPr>
        <w:t xml:space="preserve">Внести изменения в </w:t>
      </w:r>
      <w:hyperlink r:id="rId10" w:history="1">
        <w:r w:rsidRPr="003228DA">
          <w:rPr>
            <w:b w:val="0"/>
            <w:color w:val="0000FF"/>
          </w:rPr>
          <w:t>постановление</w:t>
        </w:r>
      </w:hyperlink>
      <w:r w:rsidRPr="003228DA">
        <w:rPr>
          <w:b w:val="0"/>
        </w:rPr>
        <w:t xml:space="preserve"> администрации муниципального образования город Новороссийск от 3 марта 2009 года N 478 "Об утверждении Перечня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3228DA">
        <w:rPr>
          <w:b w:val="0"/>
        </w:rPr>
        <w:t xml:space="preserve"> поддержки субъектов малого и среднего предпринимательства, не подлежащего продаже и утверждении Положения о порядке его формирования и ведения":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 xml:space="preserve">1.1. </w:t>
      </w:r>
      <w:proofErr w:type="gramStart"/>
      <w:r w:rsidRPr="003228DA">
        <w:rPr>
          <w:b w:val="0"/>
        </w:rPr>
        <w:t xml:space="preserve">На основании решения Арбитражного суда Краснодарского края от 26 августа 2011 года по делу N А-32-10357/2011 в </w:t>
      </w:r>
      <w:hyperlink r:id="rId11" w:history="1">
        <w:r w:rsidRPr="003228DA">
          <w:rPr>
            <w:b w:val="0"/>
            <w:color w:val="0000FF"/>
          </w:rPr>
          <w:t>приложение N 1</w:t>
        </w:r>
      </w:hyperlink>
      <w:r w:rsidRPr="003228DA">
        <w:rPr>
          <w:b w:val="0"/>
        </w:rPr>
        <w:t xml:space="preserve"> "Перечень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</w:t>
      </w:r>
      <w:proofErr w:type="gramEnd"/>
      <w:r w:rsidRPr="003228DA">
        <w:rPr>
          <w:b w:val="0"/>
        </w:rPr>
        <w:t xml:space="preserve"> организациям, образующим инфраструктуру поддержки субъектов малого и среднего предпринимательства, не подлежащего продаже" внести изменения и </w:t>
      </w:r>
      <w:hyperlink r:id="rId12" w:history="1">
        <w:r w:rsidRPr="003228DA">
          <w:rPr>
            <w:b w:val="0"/>
            <w:color w:val="0000FF"/>
          </w:rPr>
          <w:t>пункт 1</w:t>
        </w:r>
      </w:hyperlink>
      <w:r w:rsidRPr="003228DA">
        <w:rPr>
          <w:b w:val="0"/>
        </w:rPr>
        <w:t xml:space="preserve"> исключить. </w:t>
      </w:r>
      <w:hyperlink r:id="rId13" w:history="1">
        <w:r w:rsidRPr="003228DA">
          <w:rPr>
            <w:b w:val="0"/>
            <w:color w:val="0000FF"/>
          </w:rPr>
          <w:t>Приложение N 1</w:t>
        </w:r>
      </w:hyperlink>
      <w:r w:rsidRPr="003228DA">
        <w:rPr>
          <w:b w:val="0"/>
        </w:rPr>
        <w:t xml:space="preserve"> читать в новой редакции согласно </w:t>
      </w:r>
      <w:hyperlink w:anchor="P51" w:history="1">
        <w:r w:rsidRPr="003228DA">
          <w:rPr>
            <w:b w:val="0"/>
            <w:color w:val="0000FF"/>
          </w:rPr>
          <w:t>приложению N 1</w:t>
        </w:r>
      </w:hyperlink>
      <w:r w:rsidRPr="003228DA">
        <w:rPr>
          <w:b w:val="0"/>
        </w:rPr>
        <w:t xml:space="preserve"> настоящего постановления;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 xml:space="preserve">1.2. </w:t>
      </w:r>
      <w:hyperlink r:id="rId14" w:history="1">
        <w:proofErr w:type="gramStart"/>
        <w:r w:rsidRPr="003228DA">
          <w:rPr>
            <w:b w:val="0"/>
            <w:color w:val="0000FF"/>
          </w:rPr>
          <w:t>Пункт 1.5</w:t>
        </w:r>
      </w:hyperlink>
      <w:r w:rsidRPr="003228DA">
        <w:rPr>
          <w:b w:val="0"/>
        </w:rPr>
        <w:t xml:space="preserve"> приложения N 2 "Положение о порядке формирования и ведения Перечня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</w:t>
      </w:r>
      <w:proofErr w:type="gramEnd"/>
      <w:r w:rsidRPr="003228DA">
        <w:rPr>
          <w:b w:val="0"/>
        </w:rPr>
        <w:t xml:space="preserve"> подлежащего продаже" (далее - Положение) читать в следующей редакции: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 xml:space="preserve">"1.5. </w:t>
      </w:r>
      <w:proofErr w:type="gramStart"/>
      <w:r w:rsidRPr="003228DA">
        <w:rPr>
          <w:b w:val="0"/>
        </w:rPr>
        <w:t xml:space="preserve">Муниципальное имущество муниципального образования город Новороссийск, включенное в Перечень,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5" w:history="1">
        <w:r w:rsidRPr="003228DA">
          <w:rPr>
            <w:b w:val="0"/>
            <w:color w:val="0000FF"/>
          </w:rPr>
          <w:t>частью 2.1 статьи 9</w:t>
        </w:r>
        <w:proofErr w:type="gramEnd"/>
      </w:hyperlink>
      <w:r w:rsidRPr="003228DA">
        <w:rPr>
          <w:b w:val="0"/>
        </w:rPr>
        <w:t xml:space="preserve"> Федерального закона от 22 июля 2008 года N 159-ФЗ "Об особенностях отчуждения недвижимого имущества, </w:t>
      </w:r>
      <w:r w:rsidRPr="003228DA">
        <w:rPr>
          <w:b w:val="0"/>
        </w:rPr>
        <w:lastRenderedPageBreak/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 xml:space="preserve">1.3. </w:t>
      </w:r>
      <w:hyperlink r:id="rId16" w:history="1">
        <w:r w:rsidRPr="003228DA">
          <w:rPr>
            <w:b w:val="0"/>
            <w:color w:val="0000FF"/>
          </w:rPr>
          <w:t>Подпункт 2.5.3 пункта 2.5</w:t>
        </w:r>
      </w:hyperlink>
      <w:r w:rsidRPr="003228DA">
        <w:rPr>
          <w:b w:val="0"/>
        </w:rPr>
        <w:t xml:space="preserve"> Положения читать в следующей редакции: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>"2.5.3. При поступлении письменного обращения субъекта малого и среднего предпринимательства об исключении арендуемого муниципального имущества из Перечня для дальнейшей реализации преимущественного права на приобретение арендуемого имущества, при условии, что: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>1) арендуемое имущество по состоянию на 1 сентября 2012 года находится в его временном владении и (или) временном пользовании непрерывно в течение пяти и более лет в соответствии с договором или договорами аренды такого имущества;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>2) арендуемое имущество включено в Перечень в течение пяти и более лет до дня подачи этого заявления".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>2. Управлению информационной политики и средств массовой информации опубликовать настоящее постановление в средствах массовой информации.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 xml:space="preserve">3. </w:t>
      </w:r>
      <w:proofErr w:type="gramStart"/>
      <w:r w:rsidRPr="003228DA">
        <w:rPr>
          <w:b w:val="0"/>
        </w:rPr>
        <w:t>Контроль за</w:t>
      </w:r>
      <w:proofErr w:type="gramEnd"/>
      <w:r w:rsidRPr="003228DA">
        <w:rPr>
          <w:b w:val="0"/>
        </w:rPr>
        <w:t xml:space="preserve"> выполнением настоящего постановления возложить на заместителя главы муниципального образования по строительству, архитектуре, перспективному развитию, имущественным и земельным отношениям И.В. </w:t>
      </w:r>
      <w:proofErr w:type="spellStart"/>
      <w:r w:rsidRPr="003228DA">
        <w:rPr>
          <w:b w:val="0"/>
        </w:rPr>
        <w:t>Малоземова</w:t>
      </w:r>
      <w:proofErr w:type="spellEnd"/>
      <w:r w:rsidRPr="003228DA">
        <w:rPr>
          <w:b w:val="0"/>
        </w:rPr>
        <w:t>.</w:t>
      </w:r>
    </w:p>
    <w:p w:rsidR="00032D0A" w:rsidRPr="003228DA" w:rsidRDefault="00032D0A">
      <w:pPr>
        <w:pStyle w:val="ConsPlusNormal"/>
        <w:spacing w:before="280"/>
        <w:ind w:firstLine="540"/>
        <w:jc w:val="both"/>
        <w:rPr>
          <w:b w:val="0"/>
        </w:rPr>
      </w:pPr>
      <w:r w:rsidRPr="003228DA">
        <w:rPr>
          <w:b w:val="0"/>
        </w:rPr>
        <w:t>4. Настоящее постановление вступает в силу со дня его официального опубликования.</w:t>
      </w: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 xml:space="preserve">Глава </w:t>
      </w:r>
      <w:proofErr w:type="gramStart"/>
      <w:r w:rsidRPr="003228DA">
        <w:rPr>
          <w:b w:val="0"/>
        </w:rPr>
        <w:t>муниципального</w:t>
      </w:r>
      <w:proofErr w:type="gramEnd"/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>образования город Новороссийск</w:t>
      </w:r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>В.И.СИНЯГОВСКИЙ</w:t>
      </w: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3228DA" w:rsidRDefault="003228DA">
      <w:pPr>
        <w:pStyle w:val="ConsPlusNormal"/>
        <w:jc w:val="right"/>
        <w:outlineLvl w:val="0"/>
        <w:rPr>
          <w:b w:val="0"/>
        </w:rPr>
      </w:pPr>
    </w:p>
    <w:p w:rsidR="003228DA" w:rsidRDefault="003228DA">
      <w:pPr>
        <w:pStyle w:val="ConsPlusNormal"/>
        <w:jc w:val="right"/>
        <w:outlineLvl w:val="0"/>
        <w:rPr>
          <w:b w:val="0"/>
        </w:rPr>
      </w:pPr>
    </w:p>
    <w:p w:rsidR="003228DA" w:rsidRDefault="003228DA">
      <w:pPr>
        <w:pStyle w:val="ConsPlusNormal"/>
        <w:jc w:val="right"/>
        <w:outlineLvl w:val="0"/>
        <w:rPr>
          <w:b w:val="0"/>
        </w:rPr>
      </w:pPr>
    </w:p>
    <w:p w:rsidR="003228DA" w:rsidRDefault="003228DA">
      <w:pPr>
        <w:pStyle w:val="ConsPlusNormal"/>
        <w:jc w:val="right"/>
        <w:outlineLvl w:val="0"/>
        <w:rPr>
          <w:b w:val="0"/>
        </w:rPr>
      </w:pPr>
    </w:p>
    <w:p w:rsidR="003228DA" w:rsidRDefault="003228DA">
      <w:pPr>
        <w:pStyle w:val="ConsPlusNormal"/>
        <w:jc w:val="right"/>
        <w:outlineLvl w:val="0"/>
        <w:rPr>
          <w:b w:val="0"/>
        </w:rPr>
      </w:pPr>
    </w:p>
    <w:p w:rsidR="00032D0A" w:rsidRPr="003228DA" w:rsidRDefault="00032D0A">
      <w:pPr>
        <w:pStyle w:val="ConsPlusNormal"/>
        <w:jc w:val="right"/>
        <w:outlineLvl w:val="0"/>
        <w:rPr>
          <w:b w:val="0"/>
        </w:rPr>
      </w:pPr>
      <w:r w:rsidRPr="003228DA">
        <w:rPr>
          <w:b w:val="0"/>
        </w:rPr>
        <w:lastRenderedPageBreak/>
        <w:t>Приложение N 1</w:t>
      </w:r>
    </w:p>
    <w:p w:rsidR="00032D0A" w:rsidRPr="003228DA" w:rsidRDefault="00032D0A">
      <w:pPr>
        <w:pStyle w:val="ConsPlusNormal"/>
        <w:jc w:val="right"/>
        <w:rPr>
          <w:b w:val="0"/>
        </w:rPr>
      </w:pPr>
      <w:bookmarkStart w:id="0" w:name="_GoBack"/>
      <w:bookmarkEnd w:id="0"/>
      <w:r w:rsidRPr="003228DA">
        <w:rPr>
          <w:b w:val="0"/>
        </w:rPr>
        <w:t>Утвержден</w:t>
      </w:r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>постановлением</w:t>
      </w:r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 xml:space="preserve">администрации </w:t>
      </w:r>
      <w:proofErr w:type="gramStart"/>
      <w:r w:rsidRPr="003228DA">
        <w:rPr>
          <w:b w:val="0"/>
        </w:rPr>
        <w:t>муниципального</w:t>
      </w:r>
      <w:proofErr w:type="gramEnd"/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>образования город Новороссийск</w:t>
      </w:r>
    </w:p>
    <w:p w:rsidR="00032D0A" w:rsidRPr="003228DA" w:rsidRDefault="00032D0A">
      <w:pPr>
        <w:pStyle w:val="ConsPlusNormal"/>
        <w:jc w:val="right"/>
        <w:rPr>
          <w:b w:val="0"/>
        </w:rPr>
      </w:pPr>
      <w:r w:rsidRPr="003228DA">
        <w:rPr>
          <w:b w:val="0"/>
        </w:rPr>
        <w:t>от 29 января 2014 г. N 616</w:t>
      </w:r>
    </w:p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>
      <w:pPr>
        <w:pStyle w:val="ConsPlusTitle"/>
        <w:jc w:val="center"/>
        <w:rPr>
          <w:b w:val="0"/>
        </w:rPr>
      </w:pPr>
      <w:bookmarkStart w:id="1" w:name="P51"/>
      <w:bookmarkEnd w:id="1"/>
      <w:r w:rsidRPr="003228DA">
        <w:rPr>
          <w:b w:val="0"/>
        </w:rPr>
        <w:t>ПЕРЕЧЕНЬ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МУНИЦИПАЛЬНОГО ИМУЩЕСТВА МУНИЦИПАЛЬНОГО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ОБРАЗОВАНИЯ ГОРОД НОВОРОССИЙСК, СВОБОДНОГО ОТ ПРАВ</w:t>
      </w:r>
    </w:p>
    <w:p w:rsidR="00032D0A" w:rsidRPr="003228DA" w:rsidRDefault="00032D0A">
      <w:pPr>
        <w:pStyle w:val="ConsPlusTitle"/>
        <w:jc w:val="center"/>
        <w:rPr>
          <w:b w:val="0"/>
        </w:rPr>
      </w:pPr>
      <w:r w:rsidRPr="003228DA">
        <w:rPr>
          <w:b w:val="0"/>
        </w:rPr>
        <w:t>ТРЕТЬИХ ЛИЦ (ЗА ИСКЛЮЧЕНИЕМ ИМУЩЕСТВЕННЫХ ПРАВ СУБЪЕКТОВ</w:t>
      </w:r>
      <w:r w:rsidR="003228DA">
        <w:rPr>
          <w:b w:val="0"/>
        </w:rPr>
        <w:t xml:space="preserve"> </w:t>
      </w:r>
      <w:r w:rsidRPr="003228DA">
        <w:rPr>
          <w:b w:val="0"/>
        </w:rPr>
        <w:t>МАЛОГО И СРЕДНЕГО ПРЕДПРИНИМАТЕЛЬСТВА), ПРЕДНАЗНАЧЕННОГО ДЛЯ</w:t>
      </w:r>
      <w:r w:rsidR="003228DA">
        <w:rPr>
          <w:b w:val="0"/>
        </w:rPr>
        <w:t xml:space="preserve"> </w:t>
      </w:r>
      <w:r w:rsidRPr="003228DA">
        <w:rPr>
          <w:b w:val="0"/>
        </w:rPr>
        <w:t>ПЕРЕДАЧИ ВО ВЛАДЕНИЕ И (ИЛИ) В ПОЛЬЗОВАНИЕ НА ДОЛГОСРОЧНОЙ</w:t>
      </w:r>
      <w:r w:rsidR="003228DA">
        <w:rPr>
          <w:b w:val="0"/>
        </w:rPr>
        <w:t xml:space="preserve"> </w:t>
      </w:r>
      <w:r w:rsidRPr="003228DA">
        <w:rPr>
          <w:b w:val="0"/>
        </w:rPr>
        <w:t>ОСНОВЕ СУБЪЕКТАМ МАЛОГО И СРЕДНЕГО ПРЕДПРИНИМАТЕЛЬСТВА</w:t>
      </w:r>
      <w:r w:rsidR="003228DA">
        <w:rPr>
          <w:b w:val="0"/>
        </w:rPr>
        <w:t xml:space="preserve"> </w:t>
      </w:r>
      <w:r w:rsidRPr="003228DA">
        <w:rPr>
          <w:b w:val="0"/>
        </w:rPr>
        <w:t>И ОРГАНИЗАЦИЯМ, ОБРАЗУЮЩИМ ИНФРАСТРУКТУРУ ПОДДЕРЖКИ</w:t>
      </w:r>
      <w:r w:rsidR="003228DA">
        <w:rPr>
          <w:b w:val="0"/>
        </w:rPr>
        <w:t xml:space="preserve"> </w:t>
      </w:r>
      <w:r w:rsidRPr="003228DA">
        <w:rPr>
          <w:b w:val="0"/>
        </w:rPr>
        <w:t>СУБЪЕКТОВ МАЛОГО И СРЕДНЕГО ПРЕДПРИНИМАТЕЛЬСТВА,</w:t>
      </w:r>
      <w:r w:rsidR="003228DA">
        <w:rPr>
          <w:b w:val="0"/>
        </w:rPr>
        <w:t xml:space="preserve"> </w:t>
      </w:r>
      <w:r w:rsidRPr="003228DA">
        <w:rPr>
          <w:b w:val="0"/>
        </w:rPr>
        <w:t>НЕ ПОДЛЕЖАЩЕГО ПРОДАЖЕ</w:t>
      </w:r>
    </w:p>
    <w:p w:rsidR="00032D0A" w:rsidRPr="003228DA" w:rsidRDefault="00032D0A">
      <w:pPr>
        <w:pStyle w:val="ConsPlusNormal"/>
        <w:jc w:val="both"/>
        <w:rPr>
          <w:b w:val="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842"/>
        <w:gridCol w:w="2268"/>
        <w:gridCol w:w="1701"/>
        <w:gridCol w:w="1560"/>
      </w:tblGrid>
      <w:tr w:rsidR="003228DA" w:rsidRPr="003228DA" w:rsidTr="003228DA">
        <w:tc>
          <w:tcPr>
            <w:tcW w:w="48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 xml:space="preserve">N </w:t>
            </w:r>
            <w:proofErr w:type="gramStart"/>
            <w:r w:rsidRPr="003228DA">
              <w:rPr>
                <w:b w:val="0"/>
                <w:sz w:val="24"/>
                <w:szCs w:val="24"/>
              </w:rPr>
              <w:t>п</w:t>
            </w:r>
            <w:proofErr w:type="gramEnd"/>
            <w:r w:rsidRPr="003228DA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Балансодержатель недвижимого имущества</w:t>
            </w:r>
          </w:p>
        </w:tc>
        <w:tc>
          <w:tcPr>
            <w:tcW w:w="1842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26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Площадь объекта недвижимого имущества (ориентировочная)</w:t>
            </w:r>
          </w:p>
        </w:tc>
        <w:tc>
          <w:tcPr>
            <w:tcW w:w="1560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Арендаторы, наименование и категории предприятий</w:t>
            </w:r>
          </w:p>
        </w:tc>
      </w:tr>
      <w:tr w:rsidR="003228DA" w:rsidRPr="003228DA" w:rsidTr="003228DA">
        <w:tc>
          <w:tcPr>
            <w:tcW w:w="48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6</w:t>
            </w:r>
          </w:p>
        </w:tc>
      </w:tr>
      <w:tr w:rsidR="003228DA" w:rsidRPr="003228DA" w:rsidTr="003228DA">
        <w:tc>
          <w:tcPr>
            <w:tcW w:w="48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п. Верхнебаканский, ул. 40 лет Октября/</w:t>
            </w:r>
            <w:proofErr w:type="gramStart"/>
            <w:r w:rsidRPr="003228DA">
              <w:rPr>
                <w:b w:val="0"/>
                <w:sz w:val="24"/>
                <w:szCs w:val="24"/>
              </w:rPr>
              <w:t>Коммунистическая</w:t>
            </w:r>
            <w:proofErr w:type="gramEnd"/>
            <w:r w:rsidRPr="003228DA">
              <w:rPr>
                <w:b w:val="0"/>
                <w:sz w:val="24"/>
                <w:szCs w:val="24"/>
              </w:rPr>
              <w:t>, 35/5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31,2</w:t>
            </w:r>
          </w:p>
        </w:tc>
        <w:tc>
          <w:tcPr>
            <w:tcW w:w="1560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Белова Н.С. (ИП)</w:t>
            </w:r>
          </w:p>
        </w:tc>
      </w:tr>
      <w:tr w:rsidR="003228DA" w:rsidRPr="003228DA" w:rsidTr="003228DA">
        <w:tc>
          <w:tcPr>
            <w:tcW w:w="48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ул. Октябрьская, 1, корп. 1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135,0</w:t>
            </w:r>
          </w:p>
        </w:tc>
        <w:tc>
          <w:tcPr>
            <w:tcW w:w="1560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-</w:t>
            </w:r>
          </w:p>
        </w:tc>
      </w:tr>
      <w:tr w:rsidR="003228DA" w:rsidRPr="003228DA" w:rsidTr="003228DA">
        <w:tc>
          <w:tcPr>
            <w:tcW w:w="48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ул. Советов (парковая аллея), туалет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55,2</w:t>
            </w:r>
          </w:p>
        </w:tc>
        <w:tc>
          <w:tcPr>
            <w:tcW w:w="1560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"</w:t>
            </w:r>
            <w:proofErr w:type="spellStart"/>
            <w:r w:rsidRPr="003228DA">
              <w:rPr>
                <w:b w:val="0"/>
                <w:sz w:val="24"/>
                <w:szCs w:val="24"/>
              </w:rPr>
              <w:t>Лигри</w:t>
            </w:r>
            <w:proofErr w:type="spellEnd"/>
            <w:r w:rsidRPr="003228DA">
              <w:rPr>
                <w:b w:val="0"/>
                <w:sz w:val="24"/>
                <w:szCs w:val="24"/>
              </w:rPr>
              <w:t>" (ООО)</w:t>
            </w:r>
          </w:p>
        </w:tc>
      </w:tr>
      <w:tr w:rsidR="003228DA" w:rsidRPr="003228DA" w:rsidTr="003228DA">
        <w:tc>
          <w:tcPr>
            <w:tcW w:w="48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Муниципальная казна</w:t>
            </w:r>
          </w:p>
        </w:tc>
        <w:tc>
          <w:tcPr>
            <w:tcW w:w="1842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ул. Новороссийской республики, 8</w:t>
            </w:r>
          </w:p>
        </w:tc>
        <w:tc>
          <w:tcPr>
            <w:tcW w:w="1701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22,9</w:t>
            </w:r>
          </w:p>
        </w:tc>
        <w:tc>
          <w:tcPr>
            <w:tcW w:w="1560" w:type="dxa"/>
            <w:vAlign w:val="center"/>
          </w:tcPr>
          <w:p w:rsidR="00032D0A" w:rsidRPr="003228DA" w:rsidRDefault="00032D0A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3228DA">
              <w:rPr>
                <w:b w:val="0"/>
                <w:sz w:val="24"/>
                <w:szCs w:val="24"/>
              </w:rPr>
              <w:t>"Технология Плюс" (ООО)</w:t>
            </w:r>
          </w:p>
        </w:tc>
      </w:tr>
    </w:tbl>
    <w:p w:rsidR="00032D0A" w:rsidRPr="003228DA" w:rsidRDefault="00032D0A">
      <w:pPr>
        <w:pStyle w:val="ConsPlusNormal"/>
        <w:jc w:val="both"/>
        <w:rPr>
          <w:b w:val="0"/>
        </w:rPr>
      </w:pPr>
    </w:p>
    <w:p w:rsidR="00032D0A" w:rsidRPr="003228DA" w:rsidRDefault="00032D0A" w:rsidP="003228DA">
      <w:pPr>
        <w:pStyle w:val="ConsPlusNormal"/>
        <w:jc w:val="right"/>
        <w:rPr>
          <w:b w:val="0"/>
        </w:rPr>
      </w:pPr>
      <w:r w:rsidRPr="003228DA">
        <w:rPr>
          <w:b w:val="0"/>
        </w:rPr>
        <w:t>Начальник Управления</w:t>
      </w:r>
    </w:p>
    <w:p w:rsidR="00032D0A" w:rsidRPr="003228DA" w:rsidRDefault="00032D0A" w:rsidP="003228DA">
      <w:pPr>
        <w:pStyle w:val="ConsPlusNormal"/>
        <w:jc w:val="right"/>
        <w:rPr>
          <w:b w:val="0"/>
        </w:rPr>
      </w:pPr>
      <w:r w:rsidRPr="003228DA">
        <w:rPr>
          <w:b w:val="0"/>
        </w:rPr>
        <w:t>имущественных и земельных отношений</w:t>
      </w:r>
    </w:p>
    <w:p w:rsidR="00032D0A" w:rsidRPr="003228DA" w:rsidRDefault="00032D0A" w:rsidP="003228DA">
      <w:pPr>
        <w:pStyle w:val="ConsPlusNormal"/>
        <w:jc w:val="right"/>
        <w:rPr>
          <w:b w:val="0"/>
        </w:rPr>
      </w:pPr>
      <w:r w:rsidRPr="003228DA">
        <w:rPr>
          <w:b w:val="0"/>
        </w:rPr>
        <w:t xml:space="preserve">администрации </w:t>
      </w:r>
      <w:proofErr w:type="gramStart"/>
      <w:r w:rsidRPr="003228DA">
        <w:rPr>
          <w:b w:val="0"/>
        </w:rPr>
        <w:t>муниципального</w:t>
      </w:r>
      <w:proofErr w:type="gramEnd"/>
    </w:p>
    <w:p w:rsidR="00032D0A" w:rsidRPr="003228DA" w:rsidRDefault="00032D0A" w:rsidP="003228DA">
      <w:pPr>
        <w:pStyle w:val="ConsPlusNormal"/>
        <w:jc w:val="right"/>
        <w:rPr>
          <w:b w:val="0"/>
        </w:rPr>
      </w:pPr>
      <w:r w:rsidRPr="003228DA">
        <w:rPr>
          <w:b w:val="0"/>
        </w:rPr>
        <w:t>образования город Новороссийск</w:t>
      </w:r>
    </w:p>
    <w:p w:rsidR="00032D0A" w:rsidRPr="003228DA" w:rsidRDefault="00032D0A" w:rsidP="003228DA">
      <w:pPr>
        <w:pStyle w:val="ConsPlusNormal"/>
        <w:jc w:val="right"/>
        <w:rPr>
          <w:b w:val="0"/>
        </w:rPr>
      </w:pPr>
      <w:r w:rsidRPr="003228DA">
        <w:rPr>
          <w:b w:val="0"/>
        </w:rPr>
        <w:t>М.М.КАНКУЛОВА</w:t>
      </w:r>
    </w:p>
    <w:sectPr w:rsidR="00032D0A" w:rsidRPr="003228DA" w:rsidSect="003228DA">
      <w:pgSz w:w="11905" w:h="16838"/>
      <w:pgMar w:top="1134" w:right="850" w:bottom="1134" w:left="1701" w:header="0" w:footer="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0A"/>
    <w:rsid w:val="0002441E"/>
    <w:rsid w:val="00032D0A"/>
    <w:rsid w:val="00260F1D"/>
    <w:rsid w:val="003228DA"/>
    <w:rsid w:val="003904AA"/>
    <w:rsid w:val="005336EB"/>
    <w:rsid w:val="007B0A2C"/>
    <w:rsid w:val="008C0AE1"/>
    <w:rsid w:val="00997DDF"/>
    <w:rsid w:val="00A13F35"/>
    <w:rsid w:val="00A2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35"/>
    <w:rPr>
      <w:b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3F35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3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uiPriority w:val="10"/>
    <w:qFormat/>
    <w:rsid w:val="007B0A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0A2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7B0A2C"/>
    <w:rPr>
      <w:b/>
      <w:bCs/>
    </w:rPr>
  </w:style>
  <w:style w:type="paragraph" w:styleId="a6">
    <w:name w:val="No Spacing"/>
    <w:uiPriority w:val="1"/>
    <w:qFormat/>
    <w:rsid w:val="00A13F35"/>
    <w:rPr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F35"/>
    <w:pPr>
      <w:ind w:left="708"/>
    </w:pPr>
  </w:style>
  <w:style w:type="paragraph" w:customStyle="1" w:styleId="ConsPlusNormal">
    <w:name w:val="ConsPlusNormal"/>
    <w:rsid w:val="00032D0A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">
    <w:name w:val="ConsPlusTitle"/>
    <w:rsid w:val="00032D0A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032D0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35"/>
    <w:rPr>
      <w:b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13F35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F3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uiPriority w:val="10"/>
    <w:qFormat/>
    <w:rsid w:val="007B0A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B0A2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styleId="a5">
    <w:name w:val="Strong"/>
    <w:uiPriority w:val="22"/>
    <w:qFormat/>
    <w:rsid w:val="007B0A2C"/>
    <w:rPr>
      <w:b/>
      <w:bCs/>
    </w:rPr>
  </w:style>
  <w:style w:type="paragraph" w:styleId="a6">
    <w:name w:val="No Spacing"/>
    <w:uiPriority w:val="1"/>
    <w:qFormat/>
    <w:rsid w:val="00A13F35"/>
    <w:rPr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F35"/>
    <w:pPr>
      <w:ind w:left="708"/>
    </w:pPr>
  </w:style>
  <w:style w:type="paragraph" w:customStyle="1" w:styleId="ConsPlusNormal">
    <w:name w:val="ConsPlusNormal"/>
    <w:rsid w:val="00032D0A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">
    <w:name w:val="ConsPlusTitle"/>
    <w:rsid w:val="00032D0A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TitlePage">
    <w:name w:val="ConsPlusTitlePage"/>
    <w:rsid w:val="00032D0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948DEECF9EA7C017751E7E5604A6E215CB52CD8645DAE324AEC10FB92E6CE40CB8FD2E3AFDE27B6AA0BC28574y3J" TargetMode="External"/><Relationship Id="rId13" Type="http://schemas.openxmlformats.org/officeDocument/2006/relationships/hyperlink" Target="consultantplus://offline/ref=25B948DEECF9EA7C017751F1E60C15642753E324D46D52F96815B74DAC9BEC9915848E9CA5AAC127B5B408C18C1518D6AC2C1ABE2D137BE6CD69BD7Cy8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948DEECF9EA7C017751E7E5604A6E215CBD2CD76D5DAE324AEC10FB92E6CE40CB8FD2E3AFDE27B6AA0BC28574y3J" TargetMode="External"/><Relationship Id="rId12" Type="http://schemas.openxmlformats.org/officeDocument/2006/relationships/hyperlink" Target="consultantplus://offline/ref=25B948DEECF9EA7C017751F1E60C15642753E324D46D52F96815B74DAC9BEC9915848E9CA5AAC127B5B408C78C1518D6AC2C1ABE2D137BE6CD69BD7Cy8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B948DEECF9EA7C017751F1E60C15642753E324D46D52F96815B74DAC9BEC9915848E9CA5AAC127B5B40DC28C1518D6AC2C1ABE2D137BE6CD69BD7Cy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948DEECF9EA7C017751E7E5604A6E215DBB20D2695DAE324AEC10FB92E6CE40CB8FD2E3AFDE27B6AA0BC28574y3J" TargetMode="External"/><Relationship Id="rId11" Type="http://schemas.openxmlformats.org/officeDocument/2006/relationships/hyperlink" Target="consultantplus://offline/ref=25B948DEECF9EA7C017751F1E60C15642753E324D46D52F96815B74DAC9BEC9915848E9CA5AAC127B5B408C18C1518D6AC2C1ABE2D137BE6CD69BD7Cy8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5B948DEECF9EA7C017751E7E5604A6E215CBD2CD76D5DAE324AEC10FB92E6CE52CBD7DEE1A7C127BDBF5D93C3144490F13F18B52D1178FA7CyDJ" TargetMode="External"/><Relationship Id="rId10" Type="http://schemas.openxmlformats.org/officeDocument/2006/relationships/hyperlink" Target="consultantplus://offline/ref=25B948DEECF9EA7C017751F1E60C15642753E324D46D52F96815B74DAC9BEC9915848E8EA5F2CD25BDAA09C1994349907Fy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B948DEECF9EA7C017751E7E5604A6E215CB52DD56B5DAE324AEC10FB92E6CE40CB8FD2E3AFDE27B6AA0BC28574y3J" TargetMode="External"/><Relationship Id="rId14" Type="http://schemas.openxmlformats.org/officeDocument/2006/relationships/hyperlink" Target="consultantplus://offline/ref=25B948DEECF9EA7C017751F1E60C15642753E324D46D52F96815B74DAC9BEC9915848E9CA5AAC127B5B40BCB8C1518D6AC2C1ABE2D137BE6CD69BD7Cy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2022-03-28T09:50:00Z</dcterms:created>
  <dcterms:modified xsi:type="dcterms:W3CDTF">2022-03-28T10:04:00Z</dcterms:modified>
</cp:coreProperties>
</file>